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FA7C82">
        <w:rPr>
          <w:b/>
          <w:caps/>
          <w:sz w:val="24"/>
          <w:szCs w:val="24"/>
        </w:rPr>
        <w:t>0</w:t>
      </w:r>
      <w:r w:rsidR="00891367">
        <w:rPr>
          <w:b/>
          <w:caps/>
          <w:sz w:val="24"/>
          <w:szCs w:val="24"/>
        </w:rPr>
        <w:t>6</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216E36">
      <w:pPr>
        <w:jc w:val="center"/>
        <w:rPr>
          <w:b/>
          <w:sz w:val="32"/>
          <w:szCs w:val="24"/>
        </w:rPr>
      </w:pPr>
      <w:r>
        <w:rPr>
          <w:b/>
          <w:sz w:val="24"/>
          <w:szCs w:val="24"/>
        </w:rPr>
        <w:t>С.Н.Ю.</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FA7C82">
        <w:rPr>
          <w:sz w:val="24"/>
          <w:szCs w:val="24"/>
        </w:rPr>
        <w:t>С</w:t>
      </w:r>
      <w:r w:rsidR="00216E36">
        <w:rPr>
          <w:sz w:val="24"/>
          <w:szCs w:val="24"/>
        </w:rPr>
        <w:t>.</w:t>
      </w:r>
      <w:r w:rsidR="00FA7C82">
        <w:rPr>
          <w:sz w:val="24"/>
          <w:szCs w:val="24"/>
        </w:rPr>
        <w:t>Н.Ю</w:t>
      </w:r>
      <w:r w:rsidR="0023109E">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p>
    <w:p w:rsidR="00880966" w:rsidRPr="00880966" w:rsidRDefault="00880966" w:rsidP="005F72FD">
      <w:pPr>
        <w:jc w:val="center"/>
        <w:rPr>
          <w:b/>
          <w:sz w:val="24"/>
          <w:szCs w:val="24"/>
        </w:rPr>
      </w:pPr>
    </w:p>
    <w:p w:rsidR="00DC16AD" w:rsidRPr="00FA7C82" w:rsidRDefault="00FA7C82">
      <w:pPr>
        <w:ind w:firstLine="708"/>
        <w:jc w:val="both"/>
        <w:rPr>
          <w:sz w:val="24"/>
          <w:szCs w:val="24"/>
        </w:rPr>
      </w:pPr>
      <w:r w:rsidRPr="00FA7C82">
        <w:rPr>
          <w:sz w:val="24"/>
          <w:szCs w:val="24"/>
        </w:rPr>
        <w:t>В Адвокатскую палату Московской области 15.01.2018 г. поступило частное определение судьи С</w:t>
      </w:r>
      <w:r w:rsidR="00216E36">
        <w:rPr>
          <w:sz w:val="24"/>
          <w:szCs w:val="24"/>
        </w:rPr>
        <w:t>.</w:t>
      </w:r>
      <w:r w:rsidRPr="00FA7C82">
        <w:rPr>
          <w:sz w:val="24"/>
          <w:szCs w:val="24"/>
        </w:rPr>
        <w:t xml:space="preserve"> районного суда В</w:t>
      </w:r>
      <w:r w:rsidR="00216E36">
        <w:rPr>
          <w:sz w:val="24"/>
          <w:szCs w:val="24"/>
        </w:rPr>
        <w:t>.</w:t>
      </w:r>
      <w:r w:rsidRPr="00FA7C82">
        <w:rPr>
          <w:sz w:val="24"/>
          <w:szCs w:val="24"/>
        </w:rPr>
        <w:t xml:space="preserve"> области Ф</w:t>
      </w:r>
      <w:r w:rsidR="00216E36">
        <w:rPr>
          <w:sz w:val="24"/>
          <w:szCs w:val="24"/>
        </w:rPr>
        <w:t>.Д.В.</w:t>
      </w:r>
      <w:r w:rsidRPr="00FA7C82">
        <w:rPr>
          <w:sz w:val="24"/>
          <w:szCs w:val="24"/>
        </w:rPr>
        <w:t xml:space="preserve"> в отношении адвоката </w:t>
      </w:r>
      <w:r w:rsidR="00216E36">
        <w:rPr>
          <w:sz w:val="24"/>
          <w:szCs w:val="24"/>
        </w:rPr>
        <w:t>С.Н.Ю.</w:t>
      </w:r>
      <w:r w:rsidRPr="00FA7C82">
        <w:rPr>
          <w:sz w:val="24"/>
          <w:szCs w:val="24"/>
          <w:shd w:val="clear" w:color="auto" w:fill="FFFFFF"/>
        </w:rPr>
        <w:t xml:space="preserve">, </w:t>
      </w:r>
      <w:r w:rsidRPr="00FA7C82">
        <w:rPr>
          <w:sz w:val="24"/>
          <w:szCs w:val="24"/>
        </w:rPr>
        <w:t xml:space="preserve">имеющего регистрационный номер </w:t>
      </w:r>
      <w:r w:rsidR="00216E36">
        <w:rPr>
          <w:sz w:val="24"/>
          <w:szCs w:val="24"/>
        </w:rPr>
        <w:t>…..</w:t>
      </w:r>
      <w:r w:rsidRPr="00FA7C82">
        <w:rPr>
          <w:sz w:val="24"/>
          <w:szCs w:val="24"/>
        </w:rPr>
        <w:t xml:space="preserve"> в реестре адвокатов Московской области, избранная форма адвокатского образования – </w:t>
      </w:r>
      <w:r w:rsidR="00216E36">
        <w:rPr>
          <w:sz w:val="24"/>
          <w:szCs w:val="24"/>
        </w:rPr>
        <w:t>…..</w:t>
      </w:r>
    </w:p>
    <w:p w:rsidR="006E1F0D" w:rsidRPr="00880966" w:rsidRDefault="00FA7C82">
      <w:pPr>
        <w:ind w:firstLine="708"/>
        <w:jc w:val="both"/>
        <w:rPr>
          <w:sz w:val="24"/>
          <w:szCs w:val="24"/>
        </w:rPr>
      </w:pPr>
      <w:r>
        <w:rPr>
          <w:sz w:val="24"/>
          <w:szCs w:val="24"/>
        </w:rPr>
        <w:t>22.01.2018</w:t>
      </w:r>
      <w:r w:rsidR="007B6E2C" w:rsidRPr="0088096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FA7C82" w:rsidRDefault="007B6E2C">
      <w:pPr>
        <w:ind w:firstLine="708"/>
        <w:jc w:val="both"/>
        <w:rPr>
          <w:sz w:val="24"/>
          <w:szCs w:val="24"/>
        </w:rPr>
      </w:pPr>
      <w:r w:rsidRPr="00880966">
        <w:rPr>
          <w:sz w:val="24"/>
          <w:szCs w:val="24"/>
        </w:rPr>
        <w:t xml:space="preserve">Квалификационная комиссия </w:t>
      </w:r>
      <w:r w:rsidR="00196795" w:rsidRPr="00880966">
        <w:rPr>
          <w:sz w:val="24"/>
          <w:szCs w:val="24"/>
        </w:rPr>
        <w:t>2</w:t>
      </w:r>
      <w:r w:rsidR="00880966" w:rsidRPr="00880966">
        <w:rPr>
          <w:sz w:val="24"/>
          <w:szCs w:val="24"/>
        </w:rPr>
        <w:t>8</w:t>
      </w:r>
      <w:r w:rsidR="00196795" w:rsidRPr="00880966">
        <w:rPr>
          <w:sz w:val="24"/>
          <w:szCs w:val="24"/>
        </w:rPr>
        <w:t>.02</w:t>
      </w:r>
      <w:r w:rsidRPr="00880966">
        <w:rPr>
          <w:sz w:val="24"/>
          <w:szCs w:val="24"/>
        </w:rPr>
        <w:t>.201</w:t>
      </w:r>
      <w:r w:rsidR="007343FD" w:rsidRPr="00880966">
        <w:rPr>
          <w:sz w:val="24"/>
          <w:szCs w:val="24"/>
        </w:rPr>
        <w:t>8</w:t>
      </w:r>
      <w:r w:rsidRPr="00880966">
        <w:rPr>
          <w:sz w:val="24"/>
          <w:szCs w:val="24"/>
        </w:rPr>
        <w:t xml:space="preserve"> г. дала заключение </w:t>
      </w:r>
      <w:r w:rsidR="00FA7C82" w:rsidRPr="00FA7C82">
        <w:rPr>
          <w:sz w:val="24"/>
          <w:szCs w:val="24"/>
        </w:rPr>
        <w:t xml:space="preserve">о наличии в действиях адвоката </w:t>
      </w:r>
      <w:r w:rsidR="00216E36">
        <w:rPr>
          <w:sz w:val="24"/>
          <w:szCs w:val="24"/>
        </w:rPr>
        <w:t>С.Н.Ю.</w:t>
      </w:r>
      <w:r w:rsidR="00FA7C82" w:rsidRPr="00FA7C82">
        <w:rPr>
          <w:sz w:val="24"/>
          <w:szCs w:val="24"/>
        </w:rPr>
        <w:t xml:space="preserve"> нарушения п. 6 ст. 25 ФЗ «Об адвокатской деятельности и адвокатуре в РФ», выразившегося в том, что адвокат предоставила доверителям М</w:t>
      </w:r>
      <w:r w:rsidR="00216E36">
        <w:rPr>
          <w:sz w:val="24"/>
          <w:szCs w:val="24"/>
        </w:rPr>
        <w:t>.</w:t>
      </w:r>
      <w:r w:rsidR="00FA7C82" w:rsidRPr="00FA7C82">
        <w:rPr>
          <w:sz w:val="24"/>
          <w:szCs w:val="24"/>
        </w:rPr>
        <w:t>Н.А. и Г</w:t>
      </w:r>
      <w:r w:rsidR="00216E36">
        <w:rPr>
          <w:sz w:val="24"/>
          <w:szCs w:val="24"/>
        </w:rPr>
        <w:t>.</w:t>
      </w:r>
      <w:r w:rsidR="00FA7C82" w:rsidRPr="00FA7C82">
        <w:rPr>
          <w:sz w:val="24"/>
          <w:szCs w:val="24"/>
        </w:rPr>
        <w:t>Г.Ю. расписку в получении вознаграждения, вместо соответствующих финансовых документов, впоследствии удерживала данное вознаграждение в течение длительного времени и внесла его на расчётный счёт адвокатского образования лишь после возбуждения дисциплинарного производства в связи с обстоятельствами, изложенными в частном определении судьи С</w:t>
      </w:r>
      <w:r w:rsidR="00216E36">
        <w:rPr>
          <w:sz w:val="24"/>
          <w:szCs w:val="24"/>
        </w:rPr>
        <w:t>.</w:t>
      </w:r>
      <w:r w:rsidR="00FA7C82" w:rsidRPr="00FA7C82">
        <w:rPr>
          <w:sz w:val="24"/>
          <w:szCs w:val="24"/>
        </w:rPr>
        <w:t xml:space="preserve"> районного суда В</w:t>
      </w:r>
      <w:r w:rsidR="00216E36">
        <w:rPr>
          <w:sz w:val="24"/>
          <w:szCs w:val="24"/>
        </w:rPr>
        <w:t>.</w:t>
      </w:r>
      <w:r w:rsidR="00FA7C82" w:rsidRPr="00FA7C82">
        <w:rPr>
          <w:sz w:val="24"/>
          <w:szCs w:val="24"/>
        </w:rPr>
        <w:t xml:space="preserve"> области Ф</w:t>
      </w:r>
      <w:r w:rsidR="00216E36">
        <w:rPr>
          <w:sz w:val="24"/>
          <w:szCs w:val="24"/>
        </w:rPr>
        <w:t>.</w:t>
      </w:r>
      <w:r w:rsidR="00FA7C82" w:rsidRPr="00FA7C82">
        <w:rPr>
          <w:sz w:val="24"/>
          <w:szCs w:val="24"/>
        </w:rPr>
        <w:t>Д.В.</w:t>
      </w:r>
    </w:p>
    <w:p w:rsidR="006E1F0D" w:rsidRPr="00880966" w:rsidRDefault="007B6E2C">
      <w:pPr>
        <w:ind w:firstLine="708"/>
        <w:jc w:val="both"/>
        <w:rPr>
          <w:sz w:val="24"/>
          <w:szCs w:val="24"/>
        </w:rPr>
      </w:pPr>
      <w:r w:rsidRPr="00880966">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sidRPr="00880966">
        <w:rPr>
          <w:sz w:val="24"/>
          <w:szCs w:val="24"/>
          <w:lang w:eastAsia="en-US"/>
        </w:rPr>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w:t>
      </w:r>
      <w:r>
        <w:rPr>
          <w:sz w:val="24"/>
          <w:szCs w:val="24"/>
          <w:lang w:eastAsia="en-US"/>
        </w:rPr>
        <w:t xml:space="preserve">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09797F" w:rsidRDefault="007B6E2C" w:rsidP="0009797F">
      <w:pPr>
        <w:ind w:firstLine="708"/>
        <w:jc w:val="both"/>
        <w:rPr>
          <w:sz w:val="24"/>
          <w:szCs w:val="24"/>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Pr="00BE30DC">
        <w:rPr>
          <w:sz w:val="24"/>
          <w:szCs w:val="24"/>
          <w:lang w:eastAsia="en-US"/>
        </w:rPr>
        <w:t>адвокат</w:t>
      </w:r>
      <w:r w:rsidRPr="00BE30DC">
        <w:rPr>
          <w:sz w:val="24"/>
          <w:szCs w:val="24"/>
        </w:rPr>
        <w:t xml:space="preserve"> </w:t>
      </w:r>
      <w:r w:rsidR="0009797F" w:rsidRPr="0009797F">
        <w:rPr>
          <w:sz w:val="24"/>
          <w:szCs w:val="24"/>
        </w:rPr>
        <w:t>ненадлежащим образом оформила вознаграждение (не внесла на расчётный счёт или в кассу адвокатского образования</w:t>
      </w:r>
      <w:r w:rsidR="0009797F">
        <w:rPr>
          <w:sz w:val="24"/>
          <w:szCs w:val="24"/>
        </w:rPr>
        <w:t>)</w:t>
      </w:r>
      <w:r w:rsidR="0009797F" w:rsidRPr="0009797F">
        <w:rPr>
          <w:sz w:val="24"/>
          <w:szCs w:val="24"/>
        </w:rPr>
        <w:t xml:space="preserve"> в размере 90 000 рублей, полученное за представление в суде интересов М</w:t>
      </w:r>
      <w:r w:rsidR="00216E36">
        <w:rPr>
          <w:sz w:val="24"/>
          <w:szCs w:val="24"/>
        </w:rPr>
        <w:t>.</w:t>
      </w:r>
      <w:r w:rsidR="0009797F" w:rsidRPr="0009797F">
        <w:rPr>
          <w:sz w:val="24"/>
          <w:szCs w:val="24"/>
        </w:rPr>
        <w:t>Н.А. и Г</w:t>
      </w:r>
      <w:r w:rsidR="00216E36">
        <w:rPr>
          <w:sz w:val="24"/>
          <w:szCs w:val="24"/>
        </w:rPr>
        <w:t>.</w:t>
      </w:r>
      <w:r w:rsidR="0009797F" w:rsidRPr="0009797F">
        <w:rPr>
          <w:sz w:val="24"/>
          <w:szCs w:val="24"/>
        </w:rPr>
        <w:t>Г.Ю. Впоследствии указанные лица обратились в суд за взысканием расходов по оплате услуг представителя и представили суду расписку адвокатов С</w:t>
      </w:r>
      <w:r w:rsidR="00216E36">
        <w:rPr>
          <w:sz w:val="24"/>
          <w:szCs w:val="24"/>
        </w:rPr>
        <w:t>.</w:t>
      </w:r>
      <w:r w:rsidR="0009797F" w:rsidRPr="0009797F">
        <w:rPr>
          <w:sz w:val="24"/>
          <w:szCs w:val="24"/>
        </w:rPr>
        <w:t>Н.Ю. и Ш</w:t>
      </w:r>
      <w:r w:rsidR="00216E36">
        <w:rPr>
          <w:sz w:val="24"/>
          <w:szCs w:val="24"/>
        </w:rPr>
        <w:t>.</w:t>
      </w:r>
      <w:r w:rsidR="0009797F" w:rsidRPr="0009797F">
        <w:rPr>
          <w:sz w:val="24"/>
          <w:szCs w:val="24"/>
        </w:rPr>
        <w:t>И.В. в получении вознаграждения в размере 90 000 рублей. Адвокат не отрицает факта предоставления доверителю расписки в получении вознаграждения за оказание юридической помощи.</w:t>
      </w:r>
      <w:r w:rsidR="0009797F" w:rsidRPr="0009797F">
        <w:t xml:space="preserve"> </w:t>
      </w:r>
      <w:r w:rsidR="0009797F" w:rsidRPr="0009797F">
        <w:rPr>
          <w:sz w:val="24"/>
          <w:szCs w:val="24"/>
        </w:rPr>
        <w:t>Представленная адвокатом квитанция подтверждает, что денежный перевод в размере 45 000 рублей на расчётный счёт адвокатского образования она совершила лишь после возбуждения в отношении неё дисциплинарного производства, когда факт нарушения финансовой дисциплины стал известен суду.</w:t>
      </w:r>
    </w:p>
    <w:p w:rsidR="00FA45BD" w:rsidRDefault="00FA45BD" w:rsidP="00FA45BD">
      <w:pPr>
        <w:ind w:firstLine="708"/>
        <w:jc w:val="both"/>
        <w:rPr>
          <w:sz w:val="24"/>
          <w:szCs w:val="24"/>
        </w:rPr>
      </w:pPr>
      <w:r w:rsidRPr="00FA45BD">
        <w:rPr>
          <w:sz w:val="24"/>
          <w:szCs w:val="24"/>
        </w:rPr>
        <w:t>В силу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6E1F0D" w:rsidRDefault="007B6E2C" w:rsidP="00BE30DC">
      <w:pPr>
        <w:pStyle w:val="af3"/>
        <w:ind w:firstLine="709"/>
        <w:jc w:val="both"/>
        <w:rPr>
          <w:szCs w:val="24"/>
        </w:rPr>
      </w:pPr>
      <w:r>
        <w:rPr>
          <w:szCs w:val="24"/>
        </w:rPr>
        <w:t xml:space="preserve">Адвокатом </w:t>
      </w:r>
      <w:r w:rsidR="00FA45BD">
        <w:rPr>
          <w:szCs w:val="24"/>
        </w:rPr>
        <w:t>С</w:t>
      </w:r>
      <w:r w:rsidR="00216E36">
        <w:rPr>
          <w:szCs w:val="24"/>
        </w:rPr>
        <w:t>.</w:t>
      </w:r>
      <w:r w:rsidR="00FA45BD">
        <w:rPr>
          <w:szCs w:val="24"/>
        </w:rPr>
        <w:t>Н.Ю.</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FA45BD">
        <w:rPr>
          <w:sz w:val="24"/>
          <w:szCs w:val="24"/>
        </w:rPr>
        <w:t>С</w:t>
      </w:r>
      <w:r w:rsidR="00216E36">
        <w:rPr>
          <w:sz w:val="24"/>
          <w:szCs w:val="24"/>
        </w:rPr>
        <w:t>.</w:t>
      </w:r>
      <w:r w:rsidR="00FA45BD">
        <w:rPr>
          <w:sz w:val="24"/>
          <w:szCs w:val="24"/>
        </w:rPr>
        <w:t>Н.Ю.</w:t>
      </w:r>
      <w:r>
        <w:rPr>
          <w:sz w:val="24"/>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FA45BD" w:rsidRDefault="007B6E2C" w:rsidP="00FA45BD">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216E36">
        <w:rPr>
          <w:sz w:val="24"/>
          <w:szCs w:val="24"/>
        </w:rPr>
        <w:t>С.Н.Ю.</w:t>
      </w:r>
      <w:r w:rsidR="00FA45BD" w:rsidRPr="00FA7C82">
        <w:rPr>
          <w:sz w:val="24"/>
          <w:szCs w:val="24"/>
          <w:shd w:val="clear" w:color="auto" w:fill="FFFFFF"/>
        </w:rPr>
        <w:t xml:space="preserve">, </w:t>
      </w:r>
      <w:r w:rsidR="00FA45BD" w:rsidRPr="00FA7C82">
        <w:rPr>
          <w:sz w:val="24"/>
          <w:szCs w:val="24"/>
        </w:rPr>
        <w:t xml:space="preserve">имеющего регистрационный номер </w:t>
      </w:r>
      <w:r w:rsidR="00216E36">
        <w:rPr>
          <w:sz w:val="24"/>
          <w:szCs w:val="24"/>
        </w:rPr>
        <w:t>…..</w:t>
      </w:r>
      <w:r w:rsidR="00FA45BD" w:rsidRPr="00FA7C82">
        <w:rPr>
          <w:sz w:val="24"/>
          <w:szCs w:val="24"/>
        </w:rPr>
        <w:t xml:space="preserve"> </w:t>
      </w:r>
      <w:r>
        <w:rPr>
          <w:sz w:val="24"/>
          <w:szCs w:val="24"/>
        </w:rPr>
        <w:t xml:space="preserve">в реестре адвокатов Московской области, вследствие </w:t>
      </w:r>
      <w:r w:rsidR="00FA45BD" w:rsidRPr="00FA7C82">
        <w:rPr>
          <w:sz w:val="24"/>
          <w:szCs w:val="24"/>
        </w:rPr>
        <w:t>нарушения п. 6 ст. 25 ФЗ «Об адвокатской деятельности и адвокатуре в РФ», выразившегося в том, что адвокат предоставила доверителям М</w:t>
      </w:r>
      <w:r w:rsidR="00216E36">
        <w:rPr>
          <w:sz w:val="24"/>
          <w:szCs w:val="24"/>
        </w:rPr>
        <w:t>.</w:t>
      </w:r>
      <w:r w:rsidR="00FA45BD" w:rsidRPr="00FA7C82">
        <w:rPr>
          <w:sz w:val="24"/>
          <w:szCs w:val="24"/>
        </w:rPr>
        <w:t>Н.А. и Г</w:t>
      </w:r>
      <w:r w:rsidR="00216E36">
        <w:rPr>
          <w:sz w:val="24"/>
          <w:szCs w:val="24"/>
        </w:rPr>
        <w:t>.</w:t>
      </w:r>
      <w:r w:rsidR="00FA45BD" w:rsidRPr="00FA7C82">
        <w:rPr>
          <w:sz w:val="24"/>
          <w:szCs w:val="24"/>
        </w:rPr>
        <w:t>Г.Ю. расписку в получении вознаграждения, вместо соответствующих финансовых документов, впоследствии удерживала данное вознаграждение в течение длительного времени и внесла его на расчётный счёт адвокатского образования лишь после возбуждения дисциплинарного производства в связи с обстоятельствами, изложенными в частном определении судьи С</w:t>
      </w:r>
      <w:r w:rsidR="00216E36">
        <w:rPr>
          <w:sz w:val="24"/>
          <w:szCs w:val="24"/>
        </w:rPr>
        <w:t>.</w:t>
      </w:r>
      <w:r w:rsidR="00FA45BD" w:rsidRPr="00FA7C82">
        <w:rPr>
          <w:sz w:val="24"/>
          <w:szCs w:val="24"/>
        </w:rPr>
        <w:t xml:space="preserve"> районного суда В</w:t>
      </w:r>
      <w:r w:rsidR="00216E36">
        <w:rPr>
          <w:sz w:val="24"/>
          <w:szCs w:val="24"/>
        </w:rPr>
        <w:t>.</w:t>
      </w:r>
      <w:r w:rsidR="00FA45BD" w:rsidRPr="00FA7C82">
        <w:rPr>
          <w:sz w:val="24"/>
          <w:szCs w:val="24"/>
        </w:rPr>
        <w:t xml:space="preserve"> области Ф</w:t>
      </w:r>
      <w:r w:rsidR="00216E36">
        <w:rPr>
          <w:sz w:val="24"/>
          <w:szCs w:val="24"/>
        </w:rPr>
        <w:t>.</w:t>
      </w:r>
      <w:r w:rsidR="00FA45BD" w:rsidRPr="00FA7C82">
        <w:rPr>
          <w:sz w:val="24"/>
          <w:szCs w:val="24"/>
        </w:rPr>
        <w:t>Д.В.</w:t>
      </w:r>
    </w:p>
    <w:p w:rsidR="006E1F0D" w:rsidRDefault="006E1F0D" w:rsidP="00FA45BD">
      <w:pPr>
        <w:ind w:firstLine="708"/>
        <w:jc w:val="both"/>
        <w:rPr>
          <w:sz w:val="24"/>
          <w:szCs w:val="24"/>
        </w:rPr>
      </w:pPr>
      <w:bookmarkStart w:id="0" w:name="_GoBack"/>
      <w:bookmarkEnd w:id="0"/>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211F80">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09797F"/>
    <w:rsid w:val="00196795"/>
    <w:rsid w:val="00211F80"/>
    <w:rsid w:val="00212FA4"/>
    <w:rsid w:val="00216E36"/>
    <w:rsid w:val="0023109E"/>
    <w:rsid w:val="00553126"/>
    <w:rsid w:val="005F72FD"/>
    <w:rsid w:val="006C48B4"/>
    <w:rsid w:val="006C7579"/>
    <w:rsid w:val="006E1F0D"/>
    <w:rsid w:val="00721A5E"/>
    <w:rsid w:val="007343FD"/>
    <w:rsid w:val="007B6E2C"/>
    <w:rsid w:val="00880966"/>
    <w:rsid w:val="00891367"/>
    <w:rsid w:val="00BE30DC"/>
    <w:rsid w:val="00C55F18"/>
    <w:rsid w:val="00DC16AD"/>
    <w:rsid w:val="00ED24F9"/>
    <w:rsid w:val="00F21FCE"/>
    <w:rsid w:val="00FA45BD"/>
    <w:rsid w:val="00FA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211F80"/>
    <w:rPr>
      <w:rFonts w:cs="Courier New"/>
    </w:rPr>
  </w:style>
  <w:style w:type="character" w:customStyle="1" w:styleId="ListLabel2">
    <w:name w:val="ListLabel 2"/>
    <w:qFormat/>
    <w:rsid w:val="00211F80"/>
    <w:rPr>
      <w:rFonts w:cs="Courier New"/>
    </w:rPr>
  </w:style>
  <w:style w:type="character" w:customStyle="1" w:styleId="ListLabel3">
    <w:name w:val="ListLabel 3"/>
    <w:qFormat/>
    <w:rsid w:val="00211F80"/>
    <w:rPr>
      <w:rFonts w:cs="Courier New"/>
    </w:rPr>
  </w:style>
  <w:style w:type="character" w:customStyle="1" w:styleId="ListLabel4">
    <w:name w:val="ListLabel 4"/>
    <w:qFormat/>
    <w:rsid w:val="00211F80"/>
    <w:rPr>
      <w:rFonts w:cs="Courier New"/>
    </w:rPr>
  </w:style>
  <w:style w:type="character" w:customStyle="1" w:styleId="ListLabel5">
    <w:name w:val="ListLabel 5"/>
    <w:qFormat/>
    <w:rsid w:val="00211F80"/>
    <w:rPr>
      <w:rFonts w:cs="Courier New"/>
    </w:rPr>
  </w:style>
  <w:style w:type="character" w:customStyle="1" w:styleId="ListLabel6">
    <w:name w:val="ListLabel 6"/>
    <w:qFormat/>
    <w:rsid w:val="00211F80"/>
    <w:rPr>
      <w:rFonts w:cs="Courier New"/>
    </w:rPr>
  </w:style>
  <w:style w:type="character" w:customStyle="1" w:styleId="ListLabel7">
    <w:name w:val="ListLabel 7"/>
    <w:qFormat/>
    <w:rsid w:val="00211F80"/>
    <w:rPr>
      <w:rFonts w:cs="Courier New"/>
    </w:rPr>
  </w:style>
  <w:style w:type="character" w:customStyle="1" w:styleId="ListLabel8">
    <w:name w:val="ListLabel 8"/>
    <w:qFormat/>
    <w:rsid w:val="00211F80"/>
    <w:rPr>
      <w:rFonts w:cs="Courier New"/>
    </w:rPr>
  </w:style>
  <w:style w:type="character" w:customStyle="1" w:styleId="ListLabel9">
    <w:name w:val="ListLabel 9"/>
    <w:qFormat/>
    <w:rsid w:val="00211F80"/>
    <w:rPr>
      <w:rFonts w:cs="Courier New"/>
    </w:rPr>
  </w:style>
  <w:style w:type="paragraph" w:styleId="ad">
    <w:name w:val="Title"/>
    <w:basedOn w:val="a"/>
    <w:next w:val="ae"/>
    <w:qFormat/>
    <w:rsid w:val="00211F80"/>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211F80"/>
    <w:rPr>
      <w:rFonts w:cs="Lucida Sans"/>
    </w:rPr>
  </w:style>
  <w:style w:type="paragraph" w:styleId="af0">
    <w:name w:val="caption"/>
    <w:basedOn w:val="a"/>
    <w:qFormat/>
    <w:rsid w:val="00211F80"/>
    <w:pPr>
      <w:suppressLineNumbers/>
      <w:spacing w:before="120" w:after="120"/>
    </w:pPr>
    <w:rPr>
      <w:rFonts w:cs="Lucida Sans"/>
      <w:i/>
      <w:iCs/>
      <w:sz w:val="24"/>
      <w:szCs w:val="24"/>
    </w:rPr>
  </w:style>
  <w:style w:type="paragraph" w:styleId="af1">
    <w:name w:val="index heading"/>
    <w:basedOn w:val="a"/>
    <w:qFormat/>
    <w:rsid w:val="00211F80"/>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17</cp:revision>
  <cp:lastPrinted>2018-04-04T08:30:00Z</cp:lastPrinted>
  <dcterms:created xsi:type="dcterms:W3CDTF">2018-01-12T08:57:00Z</dcterms:created>
  <dcterms:modified xsi:type="dcterms:W3CDTF">2022-04-09T19:51:00Z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